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B09" w:rsidRPr="00EF2BC5" w:rsidRDefault="00982B09" w:rsidP="00982B09">
      <w:pPr>
        <w:jc w:val="right"/>
        <w:rPr>
          <w:rFonts w:ascii="Tahoma" w:hAnsi="Tahoma" w:cs="Tahoma"/>
          <w:sz w:val="20"/>
          <w:szCs w:val="20"/>
        </w:rPr>
      </w:pPr>
    </w:p>
    <w:p w:rsidR="00982B09" w:rsidRPr="00EF2BC5" w:rsidRDefault="00982B09" w:rsidP="00982B09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EF2BC5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982B09" w:rsidRPr="00EF2BC5" w:rsidRDefault="00982B09" w:rsidP="00982B09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F2BC5">
        <w:rPr>
          <w:rFonts w:ascii="Tahoma" w:hAnsi="Tahoma" w:cs="Tahoma"/>
          <w:sz w:val="20"/>
          <w:szCs w:val="20"/>
        </w:rPr>
        <w:t xml:space="preserve">На Выполнение погрузочно-разгрузочных работ, работ по уборке снега, озеленению и благоустройству прилегающих к зданию территорий </w:t>
      </w:r>
      <w:r w:rsidRPr="00EF2BC5">
        <w:rPr>
          <w:rFonts w:ascii="Tahoma" w:hAnsi="Tahoma" w:cs="Tahoma"/>
          <w:i/>
          <w:sz w:val="20"/>
          <w:szCs w:val="20"/>
        </w:rPr>
        <w:t xml:space="preserve"> </w:t>
      </w:r>
      <w:r w:rsidRPr="00EF2BC5">
        <w:rPr>
          <w:rFonts w:ascii="Tahoma" w:hAnsi="Tahoma" w:cs="Tahoma"/>
          <w:sz w:val="20"/>
          <w:szCs w:val="20"/>
        </w:rPr>
        <w:t>для</w:t>
      </w:r>
      <w:r w:rsidRPr="00EF2BC5">
        <w:rPr>
          <w:rFonts w:ascii="Tahoma" w:hAnsi="Tahoma" w:cs="Tahoma"/>
          <w:i/>
          <w:sz w:val="20"/>
          <w:szCs w:val="20"/>
        </w:rPr>
        <w:t xml:space="preserve"> </w:t>
      </w:r>
      <w:r w:rsidRPr="00EF2BC5">
        <w:rPr>
          <w:rFonts w:ascii="Tahoma" w:hAnsi="Tahoma" w:cs="Tahoma"/>
          <w:sz w:val="20"/>
          <w:szCs w:val="20"/>
        </w:rPr>
        <w:t>нужд</w:t>
      </w:r>
      <w:r w:rsidR="00AB17B5">
        <w:rPr>
          <w:rFonts w:ascii="Tahoma" w:hAnsi="Tahoma" w:cs="Tahoma"/>
          <w:sz w:val="20"/>
          <w:szCs w:val="20"/>
        </w:rPr>
        <w:t xml:space="preserve"> Свердловского филиала</w:t>
      </w:r>
      <w:r w:rsidRPr="00EF2BC5">
        <w:rPr>
          <w:rFonts w:ascii="Tahoma" w:hAnsi="Tahoma" w:cs="Tahoma"/>
          <w:i/>
          <w:sz w:val="20"/>
          <w:szCs w:val="20"/>
        </w:rPr>
        <w:t xml:space="preserve"> </w:t>
      </w:r>
      <w:r w:rsidR="00AB17B5">
        <w:rPr>
          <w:rFonts w:ascii="Tahoma" w:hAnsi="Tahoma" w:cs="Tahoma"/>
          <w:sz w:val="20"/>
          <w:szCs w:val="20"/>
        </w:rPr>
        <w:t>АО «ЭнергосбыТ Плюс»</w:t>
      </w:r>
    </w:p>
    <w:p w:rsidR="00982B09" w:rsidRPr="00EF2BC5" w:rsidRDefault="00982B09" w:rsidP="00982B09">
      <w:pPr>
        <w:jc w:val="center"/>
        <w:rPr>
          <w:rFonts w:ascii="Tahoma" w:hAnsi="Tahoma" w:cs="Tahoma"/>
          <w:sz w:val="20"/>
          <w:szCs w:val="20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602"/>
        <w:gridCol w:w="1962"/>
        <w:gridCol w:w="7070"/>
      </w:tblGrid>
      <w:tr w:rsidR="00982B09" w:rsidRPr="00EF2BC5" w:rsidTr="00EF2BC5">
        <w:tc>
          <w:tcPr>
            <w:tcW w:w="704" w:type="dxa"/>
          </w:tcPr>
          <w:p w:rsidR="00982B09" w:rsidRPr="00EF2BC5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F2BC5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2268" w:type="dxa"/>
          </w:tcPr>
          <w:p w:rsidR="00982B09" w:rsidRPr="00EF2BC5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F2BC5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982B09" w:rsidRPr="00EF2BC5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662" w:type="dxa"/>
          </w:tcPr>
          <w:p w:rsidR="00982B09" w:rsidRPr="00EF2BC5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F2BC5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982B09" w:rsidRPr="00EF2BC5" w:rsidTr="00EF2BC5">
        <w:tc>
          <w:tcPr>
            <w:tcW w:w="704" w:type="dxa"/>
          </w:tcPr>
          <w:p w:rsidR="00982B09" w:rsidRPr="00EF2BC5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F2BC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982B09" w:rsidRPr="00EF2BC5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EF2BC5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982B09" w:rsidRPr="00EF2BC5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662" w:type="dxa"/>
          </w:tcPr>
          <w:p w:rsidR="00EF2BC5" w:rsidRPr="00EF2BC5" w:rsidRDefault="00EF2BC5" w:rsidP="00EF2BC5">
            <w:pPr>
              <w:spacing w:line="276" w:lineRule="auto"/>
              <w:ind w:left="37" w:right="27"/>
              <w:jc w:val="both"/>
              <w:rPr>
                <w:rFonts w:ascii="Tahoma" w:eastAsia="Times New Roman" w:hAnsi="Tahoma" w:cs="Tahoma"/>
                <w:sz w:val="20"/>
                <w:szCs w:val="18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18"/>
              </w:rPr>
              <w:t>Требуется оказать услуги погрузо-разгрузочных работ, работ по уборке снега, озеленению и благоустройству прилегающих к зданиям территорий, Свердловского филиала АО «ЭнергосбыТ Плюс»</w:t>
            </w:r>
          </w:p>
          <w:p w:rsidR="00982B09" w:rsidRPr="00EF2BC5" w:rsidRDefault="00EF2BC5" w:rsidP="00EF2BC5">
            <w:pPr>
              <w:spacing w:line="276" w:lineRule="auto"/>
              <w:ind w:left="37" w:right="2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F2BC5">
              <w:rPr>
                <w:rFonts w:ascii="Tahoma" w:eastAsia="Times New Roman" w:hAnsi="Tahoma" w:cs="Tahoma"/>
                <w:b/>
                <w:sz w:val="20"/>
                <w:szCs w:val="18"/>
                <w:lang w:eastAsia="ru-RU"/>
              </w:rPr>
              <w:t xml:space="preserve">Погрузо-разгрузочные работы - </w:t>
            </w:r>
            <w:r w:rsidRPr="00EF2BC5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>комплекс мер, направленных на поднятие разнообразных грузов с целью их погрузки или выгрузки (как вручную, так и при помощи специализированной техники).</w:t>
            </w:r>
          </w:p>
        </w:tc>
      </w:tr>
      <w:tr w:rsidR="00982B09" w:rsidRPr="00EF2BC5" w:rsidTr="00EF2BC5">
        <w:tc>
          <w:tcPr>
            <w:tcW w:w="704" w:type="dxa"/>
          </w:tcPr>
          <w:p w:rsidR="00982B09" w:rsidRPr="00EF2BC5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F2BC5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2268" w:type="dxa"/>
          </w:tcPr>
          <w:p w:rsidR="00982B09" w:rsidRPr="00EF2BC5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EF2BC5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662" w:type="dxa"/>
          </w:tcPr>
          <w:p w:rsidR="00EF2BC5" w:rsidRPr="00EF2BC5" w:rsidRDefault="00982B09" w:rsidP="00EF2BC5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F2BC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F2BC5" w:rsidRDefault="00EF2BC5" w:rsidP="00EF2BC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Екатеринбург, ул. Электриков д. 16, и прилегающая</w:t>
            </w:r>
          </w:p>
          <w:p w:rsidR="00EF2BC5" w:rsidRPr="0006183A" w:rsidRDefault="00EF2BC5" w:rsidP="00EF2B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73" w:right="161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территория;</w:t>
            </w:r>
          </w:p>
          <w:p w:rsidR="00EF2BC5" w:rsidRDefault="00EF2BC5" w:rsidP="00EF2BC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Екатеринбург, ул. Электриков д. 16в, и прилегающая</w:t>
            </w:r>
          </w:p>
          <w:p w:rsidR="00EF2BC5" w:rsidRPr="0006183A" w:rsidRDefault="00EF2BC5" w:rsidP="00EF2B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73" w:right="161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Екатеринбург, пр. Ленина, 38А;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Екатеринбург, ул. Кузнечная д. 92,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г. </w:t>
            </w:r>
            <w:r w:rsidRPr="0006183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Артёмовский</w:t>
            </w: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, ул. </w:t>
            </w:r>
            <w:r w:rsidRPr="0006183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Почтовая, 2Б</w:t>
            </w: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,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г. </w:t>
            </w:r>
            <w:r w:rsidRPr="0006183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Талица</w:t>
            </w: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, </w:t>
            </w:r>
            <w:r w:rsidRPr="0006183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ул. Тимирязева, 2</w:t>
            </w: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, и прилегающая территория;</w:t>
            </w:r>
          </w:p>
          <w:p w:rsidR="00EF2BC5" w:rsidRPr="00A07D87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A07D87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г. </w:t>
            </w:r>
            <w:r w:rsidRPr="0006183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Богданович</w:t>
            </w:r>
            <w:r w:rsidRPr="00A07D87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, </w:t>
            </w:r>
            <w:r w:rsidRPr="0006183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ул. Первомайская, 15</w:t>
            </w:r>
            <w:r w:rsidRPr="00A07D87">
              <w:rPr>
                <w:rFonts w:ascii="Tahoma" w:hAnsi="Tahoma" w:cs="Tahoma"/>
                <w:sz w:val="20"/>
                <w:szCs w:val="20"/>
                <w:lang w:eastAsia="ru-RU"/>
              </w:rPr>
              <w:t>, и прилегающая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</w:t>
            </w:r>
            <w:r w:rsidRPr="00A07D87">
              <w:rPr>
                <w:rFonts w:ascii="Tahoma" w:hAnsi="Tahoma" w:cs="Tahoma"/>
                <w:sz w:val="20"/>
                <w:szCs w:val="20"/>
                <w:lang w:eastAsia="ru-RU"/>
              </w:rPr>
              <w:t>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п. </w:t>
            </w:r>
            <w:r w:rsidRPr="0006183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Белоярский</w:t>
            </w: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, </w:t>
            </w:r>
            <w:r w:rsidRPr="0006183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пер. Центральный, 1</w:t>
            </w: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, и прилегающая территория;</w:t>
            </w:r>
          </w:p>
          <w:p w:rsidR="00EF2BC5" w:rsidRPr="00A07D87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A07D87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г. </w:t>
            </w:r>
            <w:r w:rsidRPr="0006183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Каменск-Уральский</w:t>
            </w:r>
            <w:r w:rsidRPr="00A07D87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, </w:t>
            </w:r>
            <w:r w:rsidRPr="0006183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ул. Рябова, 2А</w:t>
            </w:r>
            <w:r w:rsidRPr="00A07D87">
              <w:rPr>
                <w:rFonts w:ascii="Tahoma" w:hAnsi="Tahoma" w:cs="Tahoma"/>
                <w:sz w:val="20"/>
                <w:szCs w:val="20"/>
                <w:lang w:eastAsia="ru-RU"/>
              </w:rPr>
              <w:t>, и прилегающая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</w:t>
            </w:r>
            <w:r w:rsidRPr="00A07D87">
              <w:rPr>
                <w:rFonts w:ascii="Tahoma" w:hAnsi="Tahoma" w:cs="Tahoma"/>
                <w:sz w:val="20"/>
                <w:szCs w:val="20"/>
                <w:lang w:eastAsia="ru-RU"/>
              </w:rPr>
              <w:t>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г. </w:t>
            </w:r>
            <w:r w:rsidRPr="0006183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Камышлов</w:t>
            </w: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, </w:t>
            </w:r>
            <w:r w:rsidRPr="0006183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ул. Советская, 2В</w:t>
            </w: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,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г. </w:t>
            </w:r>
            <w:r w:rsidRPr="0006183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Арамиль</w:t>
            </w: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, </w:t>
            </w:r>
            <w:r w:rsidRPr="0006183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ул. Карла Маркса, 5</w:t>
            </w: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, и прилегающая территория;</w:t>
            </w:r>
          </w:p>
          <w:p w:rsidR="00EF2BC5" w:rsidRPr="00A07D87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A07D87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г. </w:t>
            </w:r>
            <w:r w:rsidRPr="0006183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Нижний Тагил</w:t>
            </w:r>
            <w:r w:rsidRPr="00A07D87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, </w:t>
            </w:r>
            <w:r w:rsidRPr="0006183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ул. Ломоносова, 49</w:t>
            </w:r>
            <w:r w:rsidRPr="00A07D87">
              <w:rPr>
                <w:rFonts w:ascii="Tahoma" w:hAnsi="Tahoma" w:cs="Tahoma"/>
                <w:sz w:val="20"/>
                <w:szCs w:val="20"/>
                <w:lang w:eastAsia="ru-RU"/>
              </w:rPr>
              <w:t>, и прилегающая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</w:t>
            </w:r>
            <w:r w:rsidRPr="00A07D87">
              <w:rPr>
                <w:rFonts w:ascii="Tahoma" w:hAnsi="Tahoma" w:cs="Tahoma"/>
                <w:sz w:val="20"/>
                <w:szCs w:val="20"/>
                <w:lang w:eastAsia="ru-RU"/>
              </w:rPr>
              <w:t>территория;</w:t>
            </w:r>
          </w:p>
          <w:p w:rsidR="00EF2BC5" w:rsidRPr="00A07D87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A07D87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г. </w:t>
            </w:r>
            <w:r w:rsidRPr="0006183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Первоуральск</w:t>
            </w:r>
            <w:r w:rsidRPr="00A07D87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, </w:t>
            </w:r>
            <w:r w:rsidRPr="0006183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ул. Космонавтов, 1А</w:t>
            </w:r>
            <w:r w:rsidRPr="00A07D87">
              <w:rPr>
                <w:rFonts w:ascii="Tahoma" w:hAnsi="Tahoma" w:cs="Tahoma"/>
                <w:sz w:val="20"/>
                <w:szCs w:val="20"/>
                <w:lang w:eastAsia="ru-RU"/>
              </w:rPr>
              <w:t>, и прилегающая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</w:t>
            </w:r>
            <w:r w:rsidRPr="00A07D87">
              <w:rPr>
                <w:rFonts w:ascii="Tahoma" w:hAnsi="Tahoma" w:cs="Tahoma"/>
                <w:sz w:val="20"/>
                <w:szCs w:val="20"/>
                <w:lang w:eastAsia="ru-RU"/>
              </w:rPr>
              <w:t>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г. </w:t>
            </w:r>
            <w:r w:rsidRPr="0006183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Серов</w:t>
            </w: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, </w:t>
            </w:r>
            <w:r w:rsidRPr="0006183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ул. Карпинского, 2Б</w:t>
            </w: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,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Екатеринбург, ул. Восточная, 44 корп. А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Алапаевск, ул. Коробкина д. 14/21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Ирбит, ул. Горького, д.2Д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Туринск, ул. Кирова, 30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Реж, ул. Красноармейская, 26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Тавда, ул. Максима Горького, 108-б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Туринская Слобода, ул. Советская, д.39а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Пышма, ул. Пионерская, д. 7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Тугулым, ул. Ленина, д. 65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lastRenderedPageBreak/>
              <w:t>г. Байкалово, ул. Советской Конституции, 2 а, стр. 1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п. Малышева, ул. Пионерская, д. 20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Сухой Лог, ул. Белинского, д.30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г. Асбест, ул. Мира</w:t>
            </w: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, д.2/2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bCs/>
                <w:sz w:val="20"/>
                <w:szCs w:val="20"/>
                <w:lang w:eastAsia="ru-RU"/>
              </w:rPr>
              <w:t>п. Рефтинский, ул. Гагарина, 17а</w:t>
            </w: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Сысерть, ул. Коммуны, д. 26, корп. А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Полевской , ул. Свердлова, д. 10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Полевской , ул. Бажова, д.13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Дегтярск, ул. Калинина д. 12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Арти, ул. Ленина, д. 115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Михайловск, ул. Кирова, д. 40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Березовский, ул. Гагарина, д. 17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Верхняя Пышма, ул. Козицына, 8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Ревда, ул. Мира, д.25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Ачит, ул. Свободы, д.2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Нижние Серги, ул. Титова, д. 41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Кушва, ул. Союзов, д. 17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 .Невьянск, ул. Карла Маркса, д. 3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Красноуральск,  ул.Каляева,30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Верхний Тагил, ул. Новоуральская, д. 48, корп. А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Новоуральск, ул. Вокзальная,4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Верхняя Салда, ул. Молодежный поселок, 102-А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Кировград, ул. Мамина-Сибиряка, 2 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Нижняя Салда, ул, Ленина 19/1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Нижняя Тура, ул.40 лет Октября,39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Лесной, ул. Мамина-Сибиряка д.55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bCs/>
                <w:sz w:val="20"/>
                <w:szCs w:val="20"/>
                <w:lang w:eastAsia="ru-RU"/>
              </w:rPr>
              <w:t>п. Сосьва, ул. Ленина, д. 41</w:t>
            </w: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Ивдель, ул. Трошева, д.39 а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Новая Ляля, ул. 8 марта, 10а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Верхотурье, ул. Свободы, д. 2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bCs/>
                <w:sz w:val="20"/>
                <w:szCs w:val="20"/>
                <w:lang w:eastAsia="ru-RU"/>
              </w:rPr>
              <w:t>г. Карпинск, ул. Куйбышева д.32</w:t>
            </w: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bCs/>
                <w:sz w:val="20"/>
                <w:szCs w:val="20"/>
                <w:lang w:eastAsia="ru-RU"/>
              </w:rPr>
              <w:t>г. Волчанск, ул. Пионерская, д. 14</w:t>
            </w: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bCs/>
                <w:sz w:val="20"/>
                <w:szCs w:val="20"/>
                <w:lang w:eastAsia="ru-RU"/>
              </w:rPr>
              <w:t>п. Шаля, Калинина, 91а корп.В</w:t>
            </w: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Лобва, ул. Уральская, д. 9, корп. А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Североуральск, ул.Ленина, д. 17-а,3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Краснотурьинск, ул. Октябрьская, д. 34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 Красноуфимск, ул. Озерная, 22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г.Екатеринбург, пер. Ремесленный, 6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г.Среднеуральск, ул.Кирова, д.7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г.Верхняя Тура, ул.Машиностроителей, д.18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lastRenderedPageBreak/>
              <w:t>пос.Баранчинский, ул.Коммуны, д.41 и прилегающая территория;</w:t>
            </w:r>
          </w:p>
          <w:p w:rsidR="00EF2BC5" w:rsidRPr="0006183A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г.Первоуральск, пр-т Ильича, д.28в и прилегающая территория;</w:t>
            </w:r>
          </w:p>
          <w:p w:rsidR="00EF2BC5" w:rsidRDefault="00EF2BC5" w:rsidP="00EF2BC5">
            <w:pPr>
              <w:numPr>
                <w:ilvl w:val="0"/>
                <w:numId w:val="8"/>
              </w:numPr>
              <w:spacing w:line="276" w:lineRule="auto"/>
              <w:ind w:left="73" w:right="161" w:firstLine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г.Екатеринбург, ул. Кузнечная, д.81 и прилегающая территория;</w:t>
            </w:r>
          </w:p>
          <w:p w:rsidR="00982B09" w:rsidRPr="00EF2BC5" w:rsidRDefault="00EF2BC5" w:rsidP="00EF2BC5">
            <w:pPr>
              <w:numPr>
                <w:ilvl w:val="0"/>
                <w:numId w:val="8"/>
              </w:numPr>
              <w:spacing w:after="160" w:line="276" w:lineRule="auto"/>
              <w:ind w:left="73" w:right="161" w:hanging="31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6183A">
              <w:rPr>
                <w:rFonts w:ascii="Tahoma" w:hAnsi="Tahoma" w:cs="Tahoma"/>
                <w:sz w:val="20"/>
                <w:szCs w:val="20"/>
                <w:lang w:eastAsia="ru-RU"/>
              </w:rPr>
              <w:t>г.Екатеринбург, ул.Бажова, д.68 и прилегающая</w:t>
            </w:r>
            <w:r w:rsidRPr="0006183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</w:t>
            </w:r>
            <w:r w:rsidRPr="0006183A">
              <w:rPr>
                <w:rFonts w:ascii="Tahoma" w:hAnsi="Tahoma" w:cs="Tahoma"/>
                <w:sz w:val="20"/>
                <w:szCs w:val="18"/>
                <w:lang w:eastAsia="ru-RU"/>
              </w:rPr>
              <w:t>территория</w:t>
            </w:r>
            <w:r w:rsidRPr="0006183A">
              <w:rPr>
                <w:rFonts w:ascii="Tahoma" w:hAnsi="Tahoma" w:cs="Tahoma"/>
                <w:sz w:val="18"/>
                <w:szCs w:val="18"/>
                <w:lang w:eastAsia="ru-RU"/>
              </w:rPr>
              <w:t>.</w:t>
            </w:r>
          </w:p>
        </w:tc>
      </w:tr>
      <w:tr w:rsidR="00982B09" w:rsidRPr="00EF2BC5" w:rsidTr="00EF2BC5">
        <w:tc>
          <w:tcPr>
            <w:tcW w:w="704" w:type="dxa"/>
          </w:tcPr>
          <w:p w:rsidR="00982B09" w:rsidRPr="00EF2BC5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F2BC5">
              <w:rPr>
                <w:rFonts w:ascii="Tahoma" w:hAnsi="Tahoma" w:cs="Tahoma"/>
                <w:sz w:val="20"/>
                <w:szCs w:val="20"/>
              </w:rPr>
              <w:lastRenderedPageBreak/>
              <w:t>3</w:t>
            </w:r>
          </w:p>
        </w:tc>
        <w:tc>
          <w:tcPr>
            <w:tcW w:w="2268" w:type="dxa"/>
          </w:tcPr>
          <w:p w:rsidR="00982B09" w:rsidRPr="00EF2BC5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EF2BC5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662" w:type="dxa"/>
          </w:tcPr>
          <w:p w:rsidR="00AB17B5" w:rsidRPr="00AB17B5" w:rsidRDefault="00AB17B5" w:rsidP="00AB1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B17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Услуги оказываются по заявкам Заказчика с учетом общего срока оказания услуг.</w:t>
            </w:r>
          </w:p>
          <w:p w:rsidR="00AB17B5" w:rsidRDefault="00AB17B5" w:rsidP="00AB1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B17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Общий срок оказания услуг:</w:t>
            </w:r>
          </w:p>
          <w:p w:rsidR="00EF2BC5" w:rsidRPr="00EF2BC5" w:rsidRDefault="00EF2BC5" w:rsidP="00EF2B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Начало: </w:t>
            </w:r>
            <w:r w:rsidR="007B2B8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 даты заключения договора</w:t>
            </w:r>
          </w:p>
          <w:p w:rsidR="00982B09" w:rsidRPr="00EF2BC5" w:rsidRDefault="00EF2BC5" w:rsidP="00EF2B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Окончание: </w:t>
            </w:r>
            <w:r w:rsidR="007B2B8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течение 24 месяцев с даты заключения договора</w:t>
            </w:r>
          </w:p>
          <w:p w:rsidR="00982B09" w:rsidRPr="00EF2BC5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2B09" w:rsidRPr="00EF2BC5" w:rsidTr="00EF2BC5">
        <w:tc>
          <w:tcPr>
            <w:tcW w:w="704" w:type="dxa"/>
          </w:tcPr>
          <w:p w:rsidR="00982B09" w:rsidRPr="00EF2BC5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F2BC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982B09" w:rsidRPr="00EF2BC5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EF2BC5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982B09" w:rsidRPr="00EF2BC5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662" w:type="dxa"/>
          </w:tcPr>
          <w:p w:rsidR="00EF2BC5" w:rsidRPr="00EF2BC5" w:rsidRDefault="00982B09" w:rsidP="00EF2B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215" w:right="4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EF2BC5" w:rsidRPr="00EF2BC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Основные виды услуг:</w:t>
            </w:r>
          </w:p>
          <w:p w:rsidR="00EF2BC5" w:rsidRPr="00EF2BC5" w:rsidRDefault="00EF2BC5" w:rsidP="00EF2B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215" w:right="4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1.предоставление услуг грузчиков (погрузочно-разгрузочные работы);</w:t>
            </w:r>
          </w:p>
          <w:p w:rsidR="00EF2BC5" w:rsidRPr="00EF2BC5" w:rsidRDefault="00EF2BC5" w:rsidP="00EF2B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215" w:right="4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работы по уборке снега с крыши: очистка снега и наледи с плоской</w:t>
            </w:r>
          </w:p>
          <w:p w:rsidR="00EF2BC5" w:rsidRPr="00EF2BC5" w:rsidRDefault="00EF2BC5" w:rsidP="00EF2B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215" w:right="4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крыши производится с помощью ручного инвентаря (лопаты,</w:t>
            </w:r>
          </w:p>
          <w:p w:rsidR="00EF2BC5" w:rsidRPr="00EF2BC5" w:rsidRDefault="00EF2BC5" w:rsidP="00EF2B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215" w:right="4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ледорубы и т.д.) и сбрасывается на землю прилегающей территории.</w:t>
            </w:r>
          </w:p>
          <w:p w:rsidR="00EF2BC5" w:rsidRPr="00EF2BC5" w:rsidRDefault="00EF2BC5" w:rsidP="00EF2B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215" w:right="4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 работы по уборке снега с территории: снег предварительно</w:t>
            </w:r>
          </w:p>
          <w:p w:rsidR="00EF2BC5" w:rsidRPr="00EF2BC5" w:rsidRDefault="00EF2BC5" w:rsidP="00EF2B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215" w:right="4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складируется Исполнителем на обозначенном на местности участке</w:t>
            </w:r>
          </w:p>
          <w:p w:rsidR="00EF2BC5" w:rsidRPr="00EF2BC5" w:rsidRDefault="00EF2BC5" w:rsidP="00EF2B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215" w:right="4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территории посредством погрузочного оборудования машин,</w:t>
            </w:r>
          </w:p>
          <w:p w:rsidR="00EF2BC5" w:rsidRPr="00EF2BC5" w:rsidRDefault="00EF2BC5" w:rsidP="00EF2B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215" w:right="4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задействованных в технологии безреагентной уборки, с </w:t>
            </w:r>
          </w:p>
          <w:p w:rsidR="00EF2BC5" w:rsidRPr="00EF2BC5" w:rsidRDefault="00EF2BC5" w:rsidP="00EF2B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215" w:right="4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последующей перегрузкой из куч фронтальными погрузчиками в </w:t>
            </w:r>
          </w:p>
          <w:p w:rsidR="00EF2BC5" w:rsidRPr="00EF2BC5" w:rsidRDefault="00EF2BC5" w:rsidP="00EF2B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215" w:right="4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автосамосвалы и вывозом его на пункты приема снега.</w:t>
            </w:r>
          </w:p>
          <w:p w:rsidR="00EF2BC5" w:rsidRPr="00EF2BC5" w:rsidRDefault="00EF2BC5" w:rsidP="00EF2B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215" w:right="4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 работы по озеленению и благоустройству прилегающих к зданиям</w:t>
            </w:r>
          </w:p>
          <w:p w:rsidR="00EF2BC5" w:rsidRPr="00EF2BC5" w:rsidRDefault="00EF2BC5" w:rsidP="00EF2B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215" w:right="4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территорий: обрезка кустарников, сухих ветвей деревьев, покос </w:t>
            </w:r>
          </w:p>
          <w:p w:rsidR="00EF2BC5" w:rsidRPr="00EF2BC5" w:rsidRDefault="00EF2BC5" w:rsidP="00EF2B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215" w:right="4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травы, посев газонной травы, покраска бордюрного камня известью</w:t>
            </w:r>
          </w:p>
          <w:p w:rsidR="00EF2BC5" w:rsidRPr="00EF2BC5" w:rsidRDefault="00EF2BC5" w:rsidP="00EF2B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215" w:right="4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(1 раз в год – весной), покраска металлических ограждений (1 раз в</w:t>
            </w:r>
          </w:p>
          <w:p w:rsidR="00EF2BC5" w:rsidRPr="00EF2BC5" w:rsidRDefault="00EF2BC5" w:rsidP="00EF2B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215" w:right="4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год – весной).</w:t>
            </w:r>
          </w:p>
          <w:p w:rsidR="00EF2BC5" w:rsidRPr="00EF2BC5" w:rsidRDefault="00AB17B5" w:rsidP="00EF2B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215" w:right="4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оказании услуг по</w:t>
            </w:r>
            <w:r w:rsidR="00EF2BC5" w:rsidRPr="00EF2BC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Договору Исполнитель использует</w:t>
            </w:r>
          </w:p>
          <w:p w:rsidR="00EF2BC5" w:rsidRPr="00EF2BC5" w:rsidRDefault="00EF2BC5" w:rsidP="00EF2B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215" w:right="4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материалы, вспомогательные материалы и комплектующие, </w:t>
            </w:r>
          </w:p>
          <w:p w:rsidR="00EF2BC5" w:rsidRPr="00EF2BC5" w:rsidRDefault="00EF2BC5" w:rsidP="00EF2B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215" w:right="4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принадлежащие ему на праве собственности. Используемые при </w:t>
            </w:r>
          </w:p>
          <w:p w:rsidR="00EF2BC5" w:rsidRPr="00EF2BC5" w:rsidRDefault="00EF2BC5" w:rsidP="00EF2B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215" w:right="4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оказании услуг материалы, оборудование должны соответствовать</w:t>
            </w:r>
          </w:p>
          <w:p w:rsidR="00EF2BC5" w:rsidRPr="00EF2BC5" w:rsidRDefault="00EF2BC5" w:rsidP="00EF2B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215" w:right="4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нормам и требованиям, предъявляемым к качеству данных </w:t>
            </w:r>
          </w:p>
          <w:p w:rsidR="00EF2BC5" w:rsidRPr="00EF2BC5" w:rsidRDefault="00EF2BC5" w:rsidP="00EF2B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215" w:right="4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материалов и оборудования.</w:t>
            </w:r>
          </w:p>
          <w:p w:rsidR="00EF2BC5" w:rsidRPr="00EF2BC5" w:rsidRDefault="00EF2BC5" w:rsidP="00EF2B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215" w:right="4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 соглашению Сторон </w:t>
            </w:r>
            <w:r w:rsidR="00AB17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оказании услуг по</w:t>
            </w:r>
            <w:r w:rsidRPr="00EF2BC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Договору</w:t>
            </w:r>
          </w:p>
          <w:p w:rsidR="00EF2BC5" w:rsidRPr="00EF2BC5" w:rsidRDefault="00EF2BC5" w:rsidP="00EF2B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215" w:right="4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могут использоваться материалы, вспомогательные материалы и</w:t>
            </w:r>
          </w:p>
          <w:p w:rsidR="00EF2BC5" w:rsidRPr="00EF2BC5" w:rsidRDefault="00EF2BC5" w:rsidP="00EF2B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215" w:right="4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комплектующие, принадлежащие Заказчику.</w:t>
            </w:r>
          </w:p>
          <w:p w:rsidR="00EF2BC5" w:rsidRPr="00EF2BC5" w:rsidRDefault="00EF2BC5" w:rsidP="00EF2B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215" w:right="4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Планируемый объем оказываемых услуг:</w:t>
            </w:r>
          </w:p>
          <w:tbl>
            <w:tblPr>
              <w:tblW w:w="64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797"/>
              <w:gridCol w:w="1207"/>
              <w:gridCol w:w="1920"/>
              <w:gridCol w:w="1920"/>
            </w:tblGrid>
            <w:tr w:rsidR="00EF2BC5" w:rsidRPr="00EF2BC5" w:rsidTr="00B106E3">
              <w:trPr>
                <w:trHeight w:val="687"/>
              </w:trPr>
              <w:tc>
                <w:tcPr>
                  <w:tcW w:w="2095" w:type="dxa"/>
                  <w:vAlign w:val="center"/>
                </w:tcPr>
                <w:p w:rsidR="00EF2BC5" w:rsidRPr="00EF2BC5" w:rsidRDefault="00EF2BC5" w:rsidP="00EF2BC5">
                  <w:pPr>
                    <w:tabs>
                      <w:tab w:val="center" w:pos="4677"/>
                      <w:tab w:val="right" w:pos="9355"/>
                    </w:tabs>
                    <w:spacing w:after="0" w:line="276" w:lineRule="auto"/>
                    <w:ind w:right="47"/>
                    <w:jc w:val="center"/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</w:pPr>
                  <w:r w:rsidRPr="00EF2BC5"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  <w:t>Наименование услуг</w:t>
                  </w:r>
                </w:p>
              </w:tc>
              <w:tc>
                <w:tcPr>
                  <w:tcW w:w="617" w:type="dxa"/>
                  <w:vAlign w:val="center"/>
                </w:tcPr>
                <w:p w:rsidR="00EF2BC5" w:rsidRPr="00EF2BC5" w:rsidRDefault="00EF2BC5" w:rsidP="00EF2BC5">
                  <w:pPr>
                    <w:tabs>
                      <w:tab w:val="center" w:pos="4677"/>
                      <w:tab w:val="right" w:pos="9355"/>
                    </w:tabs>
                    <w:spacing w:after="0" w:line="276" w:lineRule="auto"/>
                    <w:ind w:right="47"/>
                    <w:jc w:val="center"/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</w:pPr>
                  <w:r w:rsidRPr="00EF2BC5"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  <w:t>Ед. изм.</w:t>
                  </w:r>
                </w:p>
              </w:tc>
              <w:tc>
                <w:tcPr>
                  <w:tcW w:w="1917" w:type="dxa"/>
                  <w:vAlign w:val="center"/>
                </w:tcPr>
                <w:p w:rsidR="00EF2BC5" w:rsidRPr="00EF2BC5" w:rsidRDefault="00EF2BC5" w:rsidP="00EF2BC5">
                  <w:pPr>
                    <w:tabs>
                      <w:tab w:val="center" w:pos="4677"/>
                      <w:tab w:val="right" w:pos="9355"/>
                    </w:tabs>
                    <w:spacing w:after="0" w:line="276" w:lineRule="auto"/>
                    <w:ind w:right="47"/>
                    <w:jc w:val="center"/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</w:pPr>
                  <w:r w:rsidRPr="00EF2BC5"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  <w:t xml:space="preserve">Ориентировочное количество за </w:t>
                  </w:r>
                  <w:r w:rsidR="007B2B89"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  <w:t xml:space="preserve">первые </w:t>
                  </w:r>
                  <w:r w:rsidRPr="00EF2BC5"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  <w:t>12</w:t>
                  </w:r>
                  <w:r w:rsidR="007B2B89"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  <w:t xml:space="preserve"> месяцев</w:t>
                  </w:r>
                </w:p>
              </w:tc>
              <w:tc>
                <w:tcPr>
                  <w:tcW w:w="1820" w:type="dxa"/>
                </w:tcPr>
                <w:p w:rsidR="00EF2BC5" w:rsidRPr="00EF2BC5" w:rsidRDefault="00EF2BC5" w:rsidP="00EF2BC5">
                  <w:pPr>
                    <w:tabs>
                      <w:tab w:val="center" w:pos="4677"/>
                      <w:tab w:val="right" w:pos="9355"/>
                    </w:tabs>
                    <w:spacing w:after="0" w:line="276" w:lineRule="auto"/>
                    <w:ind w:right="47"/>
                    <w:jc w:val="center"/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</w:pPr>
                  <w:r w:rsidRPr="00EF2BC5"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  <w:t xml:space="preserve">Ориентировочное количество за </w:t>
                  </w:r>
                  <w:r w:rsidR="007B2B89"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  <w:t xml:space="preserve">вторые </w:t>
                  </w:r>
                  <w:bookmarkStart w:id="0" w:name="_GoBack"/>
                  <w:bookmarkEnd w:id="0"/>
                  <w:r w:rsidRPr="00EF2BC5"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  <w:t>12</w:t>
                  </w:r>
                  <w:r w:rsidR="007B2B89"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  <w:t xml:space="preserve"> месяцев</w:t>
                  </w:r>
                </w:p>
              </w:tc>
            </w:tr>
            <w:tr w:rsidR="00EF2BC5" w:rsidRPr="00EF2BC5" w:rsidTr="00B106E3">
              <w:trPr>
                <w:trHeight w:val="355"/>
              </w:trPr>
              <w:tc>
                <w:tcPr>
                  <w:tcW w:w="2095" w:type="dxa"/>
                  <w:vAlign w:val="center"/>
                </w:tcPr>
                <w:p w:rsidR="00EF2BC5" w:rsidRPr="00EF2BC5" w:rsidRDefault="00EF2BC5" w:rsidP="00EF2BC5">
                  <w:pPr>
                    <w:spacing w:after="0" w:line="276" w:lineRule="auto"/>
                    <w:ind w:right="47"/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</w:pPr>
                  <w:r w:rsidRPr="00EF2BC5"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  <w:t>Погрузка - разгрузка</w:t>
                  </w:r>
                </w:p>
              </w:tc>
              <w:tc>
                <w:tcPr>
                  <w:tcW w:w="617" w:type="dxa"/>
                  <w:vAlign w:val="center"/>
                </w:tcPr>
                <w:p w:rsidR="00EF2BC5" w:rsidRPr="00EF2BC5" w:rsidRDefault="00AB17B5" w:rsidP="00EF2BC5">
                  <w:pPr>
                    <w:spacing w:after="0" w:line="276" w:lineRule="auto"/>
                    <w:ind w:right="47"/>
                    <w:jc w:val="center"/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  <w:t>Человеко-</w:t>
                  </w:r>
                  <w:r w:rsidR="00EF2BC5" w:rsidRPr="00EF2BC5"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  <w:t>час</w:t>
                  </w:r>
                </w:p>
              </w:tc>
              <w:tc>
                <w:tcPr>
                  <w:tcW w:w="1917" w:type="dxa"/>
                  <w:vAlign w:val="center"/>
                </w:tcPr>
                <w:p w:rsidR="00EF2BC5" w:rsidRPr="00EF2BC5" w:rsidRDefault="00EF2BC5" w:rsidP="00EF2BC5">
                  <w:pPr>
                    <w:spacing w:after="0" w:line="276" w:lineRule="auto"/>
                    <w:ind w:left="-284" w:right="47"/>
                    <w:jc w:val="center"/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</w:pPr>
                  <w:r w:rsidRPr="00EF2BC5"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  <w:t>2000</w:t>
                  </w:r>
                </w:p>
              </w:tc>
              <w:tc>
                <w:tcPr>
                  <w:tcW w:w="1820" w:type="dxa"/>
                  <w:vAlign w:val="center"/>
                </w:tcPr>
                <w:p w:rsidR="00EF2BC5" w:rsidRPr="00EF2BC5" w:rsidRDefault="00EF2BC5" w:rsidP="00EF2BC5">
                  <w:pPr>
                    <w:spacing w:after="0" w:line="276" w:lineRule="auto"/>
                    <w:ind w:left="-284" w:right="47"/>
                    <w:jc w:val="center"/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</w:pPr>
                  <w:r w:rsidRPr="00EF2BC5"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  <w:t>2000</w:t>
                  </w:r>
                </w:p>
              </w:tc>
            </w:tr>
            <w:tr w:rsidR="00EF2BC5" w:rsidRPr="00EF2BC5" w:rsidTr="00B106E3">
              <w:trPr>
                <w:trHeight w:val="355"/>
              </w:trPr>
              <w:tc>
                <w:tcPr>
                  <w:tcW w:w="2095" w:type="dxa"/>
                  <w:vAlign w:val="center"/>
                </w:tcPr>
                <w:p w:rsidR="00EF2BC5" w:rsidRPr="00EF2BC5" w:rsidRDefault="00EF2BC5" w:rsidP="00EF2BC5">
                  <w:pPr>
                    <w:spacing w:after="0" w:line="276" w:lineRule="auto"/>
                    <w:ind w:right="47"/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</w:pPr>
                  <w:r w:rsidRPr="00EF2BC5"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  <w:t>Погрузка снега (трактор, фронтальный погрузчик) и вывоз снега (грузовой автомобиль, самосвал)</w:t>
                  </w:r>
                </w:p>
              </w:tc>
              <w:tc>
                <w:tcPr>
                  <w:tcW w:w="617" w:type="dxa"/>
                  <w:vAlign w:val="center"/>
                </w:tcPr>
                <w:p w:rsidR="00EF2BC5" w:rsidRPr="00EF2BC5" w:rsidRDefault="00EF2BC5" w:rsidP="00EF2BC5">
                  <w:pPr>
                    <w:spacing w:after="0" w:line="276" w:lineRule="auto"/>
                    <w:ind w:right="47"/>
                    <w:jc w:val="center"/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</w:pPr>
                  <w:r w:rsidRPr="00EF2BC5"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  <w:t>м3</w:t>
                  </w:r>
                </w:p>
              </w:tc>
              <w:tc>
                <w:tcPr>
                  <w:tcW w:w="1917" w:type="dxa"/>
                  <w:vAlign w:val="center"/>
                </w:tcPr>
                <w:p w:rsidR="00EF2BC5" w:rsidRPr="00EF2BC5" w:rsidRDefault="00EF2BC5" w:rsidP="00EF2BC5">
                  <w:pPr>
                    <w:spacing w:after="0" w:line="276" w:lineRule="auto"/>
                    <w:ind w:left="-284" w:right="47"/>
                    <w:jc w:val="center"/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</w:pPr>
                  <w:r w:rsidRPr="00EF2BC5"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  <w:t>400</w:t>
                  </w:r>
                </w:p>
              </w:tc>
              <w:tc>
                <w:tcPr>
                  <w:tcW w:w="1820" w:type="dxa"/>
                  <w:vAlign w:val="center"/>
                </w:tcPr>
                <w:p w:rsidR="00EF2BC5" w:rsidRPr="00EF2BC5" w:rsidRDefault="00EF2BC5" w:rsidP="00EF2BC5">
                  <w:pPr>
                    <w:spacing w:after="0" w:line="276" w:lineRule="auto"/>
                    <w:ind w:left="-284" w:right="47"/>
                    <w:jc w:val="center"/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</w:pPr>
                  <w:r w:rsidRPr="00EF2BC5"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  <w:t>400</w:t>
                  </w:r>
                </w:p>
              </w:tc>
            </w:tr>
            <w:tr w:rsidR="00EF2BC5" w:rsidRPr="00EF2BC5" w:rsidTr="00B106E3">
              <w:trPr>
                <w:trHeight w:val="332"/>
              </w:trPr>
              <w:tc>
                <w:tcPr>
                  <w:tcW w:w="2095" w:type="dxa"/>
                  <w:vAlign w:val="center"/>
                </w:tcPr>
                <w:p w:rsidR="00EF2BC5" w:rsidRPr="00EF2BC5" w:rsidRDefault="00EF2BC5" w:rsidP="00EF2BC5">
                  <w:pPr>
                    <w:spacing w:after="0" w:line="276" w:lineRule="auto"/>
                    <w:ind w:right="47"/>
                    <w:rPr>
                      <w:rFonts w:ascii="Tahoma" w:eastAsia="Times New Roman" w:hAnsi="Tahoma" w:cs="Tahoma"/>
                      <w:bCs/>
                      <w:sz w:val="20"/>
                      <w:szCs w:val="18"/>
                      <w:lang w:eastAsia="ru-RU"/>
                    </w:rPr>
                  </w:pPr>
                  <w:r w:rsidRPr="00EF2BC5"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  <w:lastRenderedPageBreak/>
                    <w:t>Очистка кровли от снежного покрова и наледи</w:t>
                  </w:r>
                </w:p>
              </w:tc>
              <w:tc>
                <w:tcPr>
                  <w:tcW w:w="617" w:type="dxa"/>
                  <w:vAlign w:val="center"/>
                </w:tcPr>
                <w:p w:rsidR="00EF2BC5" w:rsidRPr="00EF2BC5" w:rsidRDefault="00EF2BC5" w:rsidP="00EF2BC5">
                  <w:pPr>
                    <w:spacing w:after="0" w:line="276" w:lineRule="auto"/>
                    <w:ind w:right="47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18"/>
                      <w:lang w:eastAsia="ru-RU"/>
                    </w:rPr>
                  </w:pPr>
                  <w:r w:rsidRPr="00EF2BC5"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  <w:t>м3</w:t>
                  </w:r>
                </w:p>
              </w:tc>
              <w:tc>
                <w:tcPr>
                  <w:tcW w:w="1917" w:type="dxa"/>
                  <w:vAlign w:val="center"/>
                </w:tcPr>
                <w:p w:rsidR="00EF2BC5" w:rsidRPr="00EF2BC5" w:rsidRDefault="00EF2BC5" w:rsidP="00EF2BC5">
                  <w:pPr>
                    <w:spacing w:after="0" w:line="276" w:lineRule="auto"/>
                    <w:ind w:left="-284" w:right="47"/>
                    <w:jc w:val="center"/>
                    <w:rPr>
                      <w:rFonts w:ascii="Tahoma" w:eastAsia="Times New Roman" w:hAnsi="Tahoma" w:cs="Tahoma"/>
                      <w:sz w:val="20"/>
                      <w:szCs w:val="18"/>
                      <w:lang w:val="en-US" w:eastAsia="ru-RU"/>
                    </w:rPr>
                  </w:pPr>
                  <w:r w:rsidRPr="00EF2BC5">
                    <w:rPr>
                      <w:rFonts w:ascii="Tahoma" w:eastAsia="Times New Roman" w:hAnsi="Tahoma" w:cs="Tahoma"/>
                      <w:sz w:val="20"/>
                      <w:szCs w:val="18"/>
                      <w:lang w:val="en-US" w:eastAsia="ru-RU"/>
                    </w:rPr>
                    <w:t>600</w:t>
                  </w:r>
                </w:p>
              </w:tc>
              <w:tc>
                <w:tcPr>
                  <w:tcW w:w="1820" w:type="dxa"/>
                  <w:vAlign w:val="center"/>
                </w:tcPr>
                <w:p w:rsidR="00EF2BC5" w:rsidRPr="00EF2BC5" w:rsidRDefault="00EF2BC5" w:rsidP="00EF2BC5">
                  <w:pPr>
                    <w:spacing w:after="0" w:line="276" w:lineRule="auto"/>
                    <w:ind w:left="-284" w:right="47"/>
                    <w:jc w:val="center"/>
                    <w:rPr>
                      <w:rFonts w:ascii="Tahoma" w:eastAsia="Times New Roman" w:hAnsi="Tahoma" w:cs="Tahoma"/>
                      <w:sz w:val="20"/>
                      <w:szCs w:val="18"/>
                      <w:lang w:val="en-US" w:eastAsia="ru-RU"/>
                    </w:rPr>
                  </w:pPr>
                  <w:r w:rsidRPr="00EF2BC5">
                    <w:rPr>
                      <w:rFonts w:ascii="Tahoma" w:eastAsia="Times New Roman" w:hAnsi="Tahoma" w:cs="Tahoma"/>
                      <w:sz w:val="20"/>
                      <w:szCs w:val="18"/>
                      <w:lang w:val="en-US" w:eastAsia="ru-RU"/>
                    </w:rPr>
                    <w:t>600</w:t>
                  </w:r>
                </w:p>
              </w:tc>
            </w:tr>
            <w:tr w:rsidR="00EF2BC5" w:rsidRPr="00EF2BC5" w:rsidTr="00B106E3">
              <w:trPr>
                <w:trHeight w:val="377"/>
              </w:trPr>
              <w:tc>
                <w:tcPr>
                  <w:tcW w:w="2095" w:type="dxa"/>
                  <w:vAlign w:val="center"/>
                </w:tcPr>
                <w:p w:rsidR="00EF2BC5" w:rsidRPr="00EF2BC5" w:rsidRDefault="00EF2BC5" w:rsidP="00EF2BC5">
                  <w:pPr>
                    <w:spacing w:after="0" w:line="276" w:lineRule="auto"/>
                    <w:ind w:right="47"/>
                    <w:rPr>
                      <w:rFonts w:ascii="Tahoma" w:eastAsia="Times New Roman" w:hAnsi="Tahoma" w:cs="Tahoma"/>
                      <w:bCs/>
                      <w:sz w:val="20"/>
                      <w:szCs w:val="18"/>
                      <w:lang w:eastAsia="ru-RU"/>
                    </w:rPr>
                  </w:pPr>
                  <w:r w:rsidRPr="00EF2BC5"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  <w:t>Озеленение и благоустройство прилегающей территории к зданиям</w:t>
                  </w:r>
                </w:p>
              </w:tc>
              <w:tc>
                <w:tcPr>
                  <w:tcW w:w="617" w:type="dxa"/>
                  <w:vAlign w:val="center"/>
                </w:tcPr>
                <w:p w:rsidR="00EF2BC5" w:rsidRPr="00EF2BC5" w:rsidRDefault="00EF2BC5" w:rsidP="00EF2BC5">
                  <w:pPr>
                    <w:spacing w:after="0" w:line="276" w:lineRule="auto"/>
                    <w:ind w:right="47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18"/>
                      <w:lang w:eastAsia="ru-RU"/>
                    </w:rPr>
                  </w:pPr>
                  <w:r w:rsidRPr="00EF2BC5"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  <w:t>м2</w:t>
                  </w:r>
                </w:p>
              </w:tc>
              <w:tc>
                <w:tcPr>
                  <w:tcW w:w="1917" w:type="dxa"/>
                  <w:vAlign w:val="center"/>
                </w:tcPr>
                <w:p w:rsidR="00EF2BC5" w:rsidRPr="00EF2BC5" w:rsidRDefault="00EF2BC5" w:rsidP="00EF2BC5">
                  <w:pPr>
                    <w:spacing w:after="0" w:line="276" w:lineRule="auto"/>
                    <w:ind w:left="-284" w:right="47"/>
                    <w:jc w:val="center"/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</w:pPr>
                  <w:r w:rsidRPr="00EF2BC5"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  <w:t>600</w:t>
                  </w:r>
                </w:p>
              </w:tc>
              <w:tc>
                <w:tcPr>
                  <w:tcW w:w="1820" w:type="dxa"/>
                  <w:vAlign w:val="center"/>
                </w:tcPr>
                <w:p w:rsidR="00EF2BC5" w:rsidRPr="00EF2BC5" w:rsidRDefault="00EF2BC5" w:rsidP="00EF2BC5">
                  <w:pPr>
                    <w:spacing w:after="0" w:line="276" w:lineRule="auto"/>
                    <w:ind w:left="-284" w:right="47"/>
                    <w:jc w:val="center"/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</w:pPr>
                  <w:r w:rsidRPr="00EF2BC5">
                    <w:rPr>
                      <w:rFonts w:ascii="Tahoma" w:eastAsia="Times New Roman" w:hAnsi="Tahoma" w:cs="Tahoma"/>
                      <w:sz w:val="20"/>
                      <w:szCs w:val="18"/>
                      <w:lang w:eastAsia="ru-RU"/>
                    </w:rPr>
                    <w:t>600</w:t>
                  </w:r>
                </w:p>
              </w:tc>
            </w:tr>
          </w:tbl>
          <w:p w:rsidR="00982B09" w:rsidRPr="00EF2BC5" w:rsidRDefault="00EF2BC5" w:rsidP="00982B09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335E3">
              <w:rPr>
                <w:rFonts w:ascii="Tahoma" w:hAnsi="Tahoma" w:cs="Tahoma"/>
                <w:sz w:val="20"/>
                <w:szCs w:val="18"/>
              </w:rPr>
              <w:t>Планируемый об</w:t>
            </w:r>
            <w:r>
              <w:rPr>
                <w:rFonts w:ascii="Tahoma" w:hAnsi="Tahoma" w:cs="Tahoma"/>
                <w:sz w:val="20"/>
                <w:szCs w:val="18"/>
              </w:rPr>
              <w:t xml:space="preserve">ъем услуг, может быть изменен в </w:t>
            </w:r>
            <w:r w:rsidRPr="00D335E3">
              <w:rPr>
                <w:rFonts w:ascii="Tahoma" w:hAnsi="Tahoma" w:cs="Tahoma"/>
                <w:sz w:val="20"/>
                <w:szCs w:val="18"/>
              </w:rPr>
              <w:t>зависимости от уровня финансирования и производственных потребностей Заказчика.</w:t>
            </w:r>
          </w:p>
          <w:p w:rsidR="00982B09" w:rsidRPr="00EF2BC5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2B09" w:rsidRPr="00EF2BC5" w:rsidTr="00EF2BC5">
        <w:tc>
          <w:tcPr>
            <w:tcW w:w="704" w:type="dxa"/>
          </w:tcPr>
          <w:p w:rsidR="00982B09" w:rsidRPr="00EF2BC5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F2BC5"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2268" w:type="dxa"/>
          </w:tcPr>
          <w:p w:rsidR="00982B09" w:rsidRPr="00EF2BC5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EF2BC5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982B09" w:rsidRPr="00EF2BC5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662" w:type="dxa"/>
          </w:tcPr>
          <w:p w:rsidR="00EF2BC5" w:rsidRPr="00EF2BC5" w:rsidRDefault="00982B09" w:rsidP="00EF2BC5">
            <w:pPr>
              <w:pStyle w:val="a9"/>
              <w:tabs>
                <w:tab w:val="left" w:pos="1800"/>
              </w:tabs>
              <w:spacing w:line="276" w:lineRule="auto"/>
              <w:ind w:left="73" w:right="161"/>
              <w:jc w:val="both"/>
              <w:rPr>
                <w:rFonts w:ascii="Tahoma" w:hAnsi="Tahoma" w:cs="Tahoma"/>
                <w:sz w:val="20"/>
                <w:szCs w:val="18"/>
              </w:rPr>
            </w:pPr>
            <w:r w:rsidRPr="00EF2BC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F2BC5" w:rsidRPr="00EF2BC5">
              <w:rPr>
                <w:rFonts w:ascii="Tahoma" w:hAnsi="Tahoma" w:cs="Tahoma"/>
                <w:sz w:val="20"/>
                <w:szCs w:val="18"/>
              </w:rPr>
              <w:t>5.1. Услуги должны оказываться на основании устной заявки, либо заявки, отправленной по электронной почте от представителя Заказчика, с указанием времени, места и вида производимых работ.</w:t>
            </w:r>
          </w:p>
          <w:p w:rsidR="00EF2BC5" w:rsidRPr="00EF2BC5" w:rsidRDefault="00EF2BC5" w:rsidP="00EF2BC5">
            <w:pPr>
              <w:tabs>
                <w:tab w:val="left" w:pos="1800"/>
              </w:tabs>
              <w:spacing w:line="276" w:lineRule="auto"/>
              <w:ind w:left="73" w:right="161"/>
              <w:jc w:val="both"/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>5.2. Время реагирования на поступившую заявку не должно превышать более одних суток с момента поступления заявки.</w:t>
            </w:r>
          </w:p>
          <w:p w:rsidR="00EF2BC5" w:rsidRPr="00EF2BC5" w:rsidRDefault="00EF2BC5" w:rsidP="00EF2BC5">
            <w:pPr>
              <w:tabs>
                <w:tab w:val="left" w:pos="1800"/>
              </w:tabs>
              <w:spacing w:line="276" w:lineRule="auto"/>
              <w:ind w:left="73" w:right="161"/>
              <w:jc w:val="both"/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>5.3. При оказании услуг должны соблюдаться требования правил производства работ, внутри объектового режима, установленного у Заказчика, правил и норм охраны труда, правил (инструкций) по эксплуатации и обслуживанию используемых машин, механизмов и оборудования, трудовой и производственной дисциплины, правил противопожарной безопасности.</w:t>
            </w:r>
          </w:p>
          <w:p w:rsidR="00EF2BC5" w:rsidRPr="00EF2BC5" w:rsidRDefault="00EF2BC5" w:rsidP="00EF2BC5">
            <w:pPr>
              <w:tabs>
                <w:tab w:val="left" w:pos="1800"/>
              </w:tabs>
              <w:spacing w:line="276" w:lineRule="auto"/>
              <w:ind w:left="73" w:right="161"/>
              <w:jc w:val="both"/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 xml:space="preserve">5.4. При оказании услуг должно быть обеспечено бережное отношение персонала Исполнителя к имуществу Заказчика. </w:t>
            </w:r>
          </w:p>
          <w:p w:rsidR="00EF2BC5" w:rsidRPr="00EF2BC5" w:rsidRDefault="00EF2BC5" w:rsidP="00EF2BC5">
            <w:pPr>
              <w:tabs>
                <w:tab w:val="left" w:pos="1800"/>
              </w:tabs>
              <w:spacing w:line="276" w:lineRule="auto"/>
              <w:ind w:left="73" w:right="161"/>
              <w:jc w:val="both"/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>5.5. Исполнитель несет материальную ответственность за повреждение имущества Заказчика, за пропажу товарно-материальных ценностей в процессе погрузочно-разгрузочных работ.</w:t>
            </w:r>
          </w:p>
          <w:p w:rsidR="00EF2BC5" w:rsidRPr="00EF2BC5" w:rsidRDefault="00EF2BC5" w:rsidP="00EF2BC5">
            <w:pPr>
              <w:tabs>
                <w:tab w:val="left" w:pos="1800"/>
              </w:tabs>
              <w:spacing w:line="276" w:lineRule="auto"/>
              <w:ind w:left="73" w:right="161"/>
              <w:jc w:val="both"/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>5.6. Исполнитель назначает ответственного за погрузочно-разгрузочные работы</w:t>
            </w:r>
          </w:p>
          <w:p w:rsidR="00EF2BC5" w:rsidRPr="00EF2BC5" w:rsidRDefault="00EF2BC5" w:rsidP="00EF2BC5">
            <w:pPr>
              <w:tabs>
                <w:tab w:val="left" w:pos="1800"/>
              </w:tabs>
              <w:spacing w:line="276" w:lineRule="auto"/>
              <w:ind w:left="73" w:right="161"/>
              <w:jc w:val="both"/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>5.7. Персонал Исполнителя (грузчики) должны быть обеспечены мобильной связью.</w:t>
            </w:r>
          </w:p>
          <w:p w:rsidR="00EF2BC5" w:rsidRPr="00EF2BC5" w:rsidRDefault="00EF2BC5" w:rsidP="00EF2BC5">
            <w:pPr>
              <w:tabs>
                <w:tab w:val="left" w:pos="709"/>
              </w:tabs>
              <w:snapToGrid w:val="0"/>
              <w:spacing w:line="276" w:lineRule="auto"/>
              <w:ind w:left="73" w:right="161"/>
              <w:jc w:val="both"/>
              <w:rPr>
                <w:rFonts w:ascii="Tahoma" w:eastAsia="Times New Roman" w:hAnsi="Tahoma" w:cs="Tahoma"/>
                <w:sz w:val="20"/>
                <w:szCs w:val="18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18"/>
              </w:rPr>
              <w:t>5.8. Затраты на погрузочно-разгрузочные работы предусматривают расходы, связанные с использованием механизмов, заработную плату грузчиков, расходы на содержание и эксплуатацию механизмов и другие.</w:t>
            </w:r>
          </w:p>
          <w:p w:rsidR="00982B09" w:rsidRPr="00EF2BC5" w:rsidRDefault="00EF2BC5" w:rsidP="00EF2BC5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18"/>
              </w:rPr>
              <w:t>5.9. Исполнитель должен иметь в наличии собственный, либо арендованный автотранспорт и персонал, соответствующий основным видам, перечням и объемам оказываемых услуг.</w:t>
            </w:r>
          </w:p>
          <w:p w:rsidR="00982B09" w:rsidRPr="00EF2BC5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2B09" w:rsidRPr="00EF2BC5" w:rsidTr="00EF2BC5">
        <w:tc>
          <w:tcPr>
            <w:tcW w:w="704" w:type="dxa"/>
          </w:tcPr>
          <w:p w:rsidR="00982B09" w:rsidRPr="00EF2BC5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F2BC5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982B09" w:rsidRPr="00EF2BC5" w:rsidRDefault="00982B09" w:rsidP="00982B09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982B09" w:rsidRPr="00EF2BC5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662" w:type="dxa"/>
          </w:tcPr>
          <w:p w:rsidR="00982B09" w:rsidRPr="00EF2BC5" w:rsidRDefault="00982B09" w:rsidP="00982B09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EF2BC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EF2BC5" w:rsidRPr="0006183A">
              <w:rPr>
                <w:rFonts w:ascii="Tahoma" w:hAnsi="Tahoma" w:cs="Tahoma"/>
                <w:sz w:val="20"/>
                <w:szCs w:val="18"/>
                <w:lang w:eastAsia="ru-RU"/>
              </w:rPr>
              <w:t xml:space="preserve">Погрузочно-разгрузочные работы должны выполняться согласно требований ГОСТ 12.3.002-2014 «Система стандартов безопасности труда (ССБТ). Процессы производственные. Общие требования безопасности», ГОСТ 12.3.009-76 «Система стандартов безопасности труда (ССБТ). Работы погрузочно-разгрузочные. Общие требования безопасности», ГОСТ 12.3.010-82 «Система стандартов безопасности труда (ССБТ). Тара производственная. Требования безопасности при эксплуатации», ГОСТ 12.3.020-80 «Система стандартов безопасности труда (ССБТ). Процессы перемещения грузов на предприятиях. Общие требования безопасности», </w:t>
            </w:r>
            <w:r w:rsidR="00EF2BC5" w:rsidRPr="0006183A">
              <w:rPr>
                <w:rFonts w:ascii="Tahoma" w:hAnsi="Tahoma" w:cs="Tahoma"/>
                <w:color w:val="212121"/>
                <w:sz w:val="20"/>
                <w:szCs w:val="18"/>
                <w:lang w:eastAsia="ru-RU"/>
              </w:rPr>
              <w:t>других нормативных правовых актов, технических нормативных правовых актов, содержащих требования охраны труда при проведении конкретных видов погрузочно-разгрузочных работ.</w:t>
            </w:r>
          </w:p>
          <w:p w:rsidR="00982B09" w:rsidRPr="00EF2BC5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2B09" w:rsidRPr="00EF2BC5" w:rsidTr="00EF2BC5">
        <w:tc>
          <w:tcPr>
            <w:tcW w:w="704" w:type="dxa"/>
          </w:tcPr>
          <w:p w:rsidR="00982B09" w:rsidRPr="00EF2BC5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F2BC5">
              <w:rPr>
                <w:rFonts w:ascii="Tahoma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2268" w:type="dxa"/>
          </w:tcPr>
          <w:p w:rsidR="00982B09" w:rsidRPr="00EF2BC5" w:rsidRDefault="00982B09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EF2BC5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982B09" w:rsidRPr="00EF2BC5" w:rsidRDefault="00982B09" w:rsidP="00982B09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EF2BC5" w:rsidRPr="002F3C71" w:rsidRDefault="00EF2BC5" w:rsidP="00EF2BC5">
            <w:pPr>
              <w:tabs>
                <w:tab w:val="left" w:pos="709"/>
              </w:tabs>
              <w:snapToGrid w:val="0"/>
              <w:spacing w:line="276" w:lineRule="auto"/>
              <w:ind w:right="161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F3C7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7.1. Услуга должна быть оказана в полном объеме в соответствии с поступившей заявкой Заказчика.</w:t>
            </w:r>
          </w:p>
          <w:p w:rsidR="00EF2BC5" w:rsidRPr="002F3C71" w:rsidRDefault="00EF2BC5" w:rsidP="00EF2BC5">
            <w:pPr>
              <w:tabs>
                <w:tab w:val="left" w:pos="1276"/>
                <w:tab w:val="num" w:pos="1440"/>
              </w:tabs>
              <w:spacing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F3C71">
              <w:rPr>
                <w:rFonts w:ascii="Tahoma" w:eastAsia="Times New Roman" w:hAnsi="Tahoma" w:cs="Tahoma"/>
                <w:sz w:val="20"/>
                <w:szCs w:val="20"/>
              </w:rPr>
              <w:t xml:space="preserve">7.2. Сдача-приемка Услуг производится Сторонами по окончанию оказываемых Услуг </w:t>
            </w:r>
          </w:p>
          <w:p w:rsidR="002F3C71" w:rsidRPr="002F3C71" w:rsidRDefault="00EF2BC5" w:rsidP="002F3C71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3C71">
              <w:rPr>
                <w:rFonts w:ascii="Tahoma" w:eastAsia="Times New Roman" w:hAnsi="Tahoma" w:cs="Tahoma"/>
                <w:sz w:val="20"/>
                <w:szCs w:val="20"/>
              </w:rPr>
              <w:t xml:space="preserve">7.3. </w:t>
            </w:r>
            <w:r w:rsidR="002F3C71" w:rsidRPr="002F3C71">
              <w:rPr>
                <w:rFonts w:ascii="Tahoma" w:hAnsi="Tahoma" w:cs="Tahoma"/>
                <w:sz w:val="20"/>
                <w:szCs w:val="20"/>
              </w:rPr>
              <w:t>Заказчик обязан в срок не более 7 (семи) рабочих дней с момента предъявления Исполнителем акта оказанных Услуг и документов, указанных в п.5.2.3. Договора, с участием представителей Исполнителя осмотреть и принять оказанные Услуги.</w:t>
            </w:r>
          </w:p>
          <w:p w:rsidR="00982B09" w:rsidRPr="002F3C71" w:rsidRDefault="00EF2BC5" w:rsidP="00EF2BC5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F3C71">
              <w:rPr>
                <w:rFonts w:ascii="Tahoma" w:eastAsia="Times New Roman" w:hAnsi="Tahoma" w:cs="Tahoma"/>
                <w:sz w:val="20"/>
                <w:szCs w:val="20"/>
              </w:rPr>
              <w:t>7.4. Заказчик производит приемку оказанных Услуг путем подписания акта сдачи-приемки оказанных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акт сдачи-приемки Услуг.</w:t>
            </w:r>
          </w:p>
        </w:tc>
      </w:tr>
      <w:tr w:rsidR="00982B09" w:rsidRPr="00EF2BC5" w:rsidTr="00EF2BC5">
        <w:tc>
          <w:tcPr>
            <w:tcW w:w="704" w:type="dxa"/>
          </w:tcPr>
          <w:p w:rsidR="00982B09" w:rsidRPr="00EF2BC5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F2BC5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:rsidR="00982B09" w:rsidRPr="00EF2BC5" w:rsidRDefault="00982B09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EF2BC5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662" w:type="dxa"/>
          </w:tcPr>
          <w:p w:rsidR="00E37C46" w:rsidRPr="004B5AB3" w:rsidRDefault="00E37C46" w:rsidP="00E37C46">
            <w:pPr>
              <w:pStyle w:val="3"/>
              <w:keepNext w:val="0"/>
              <w:keepLines w:val="0"/>
              <w:widowControl w:val="0"/>
              <w:numPr>
                <w:ilvl w:val="1"/>
                <w:numId w:val="9"/>
              </w:numPr>
              <w:tabs>
                <w:tab w:val="clear" w:pos="1866"/>
              </w:tabs>
              <w:spacing w:before="0" w:line="240" w:lineRule="auto"/>
              <w:contextualSpacing/>
              <w:jc w:val="both"/>
              <w:outlineLvl w:val="2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4B5AB3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 xml:space="preserve">Гарантии качества распространяются на Услуги, оказанные Исполнителем по Договору. </w:t>
            </w:r>
          </w:p>
          <w:p w:rsidR="00E37C46" w:rsidRPr="004B5AB3" w:rsidRDefault="00E37C46" w:rsidP="00E37C46">
            <w:pPr>
              <w:pStyle w:val="3"/>
              <w:keepNext w:val="0"/>
              <w:keepLines w:val="0"/>
              <w:widowControl w:val="0"/>
              <w:numPr>
                <w:ilvl w:val="1"/>
                <w:numId w:val="9"/>
              </w:numPr>
              <w:tabs>
                <w:tab w:val="clear" w:pos="1866"/>
              </w:tabs>
              <w:spacing w:before="0" w:line="240" w:lineRule="auto"/>
              <w:contextualSpacing/>
              <w:jc w:val="both"/>
              <w:outlineLvl w:val="2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4B5AB3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 xml:space="preserve"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 Гарантийный срок устанавливается в течение </w:t>
            </w:r>
            <w:r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>6</w:t>
            </w:r>
            <w:r w:rsidRPr="004B5AB3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>шести</w:t>
            </w:r>
            <w:r w:rsidRPr="004B5AB3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>) месяцев с момента приемки результата Услуг.</w:t>
            </w:r>
          </w:p>
          <w:p w:rsidR="00E37C46" w:rsidRPr="00E37C46" w:rsidRDefault="00E37C46" w:rsidP="00E37C46">
            <w:pPr>
              <w:pStyle w:val="3"/>
              <w:keepNext w:val="0"/>
              <w:keepLines w:val="0"/>
              <w:widowControl w:val="0"/>
              <w:numPr>
                <w:ilvl w:val="1"/>
                <w:numId w:val="9"/>
              </w:numPr>
              <w:tabs>
                <w:tab w:val="clear" w:pos="1866"/>
              </w:tabs>
              <w:spacing w:before="0" w:line="240" w:lineRule="auto"/>
              <w:contextualSpacing/>
              <w:jc w:val="both"/>
              <w:outlineLvl w:val="2"/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</w:pPr>
            <w:r w:rsidRPr="004B5AB3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</w:t>
            </w:r>
            <w:r w:rsidRPr="00E37C46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указанные недостатки в течение 10 (десяти дней с момента получения Уведомления.</w:t>
            </w:r>
          </w:p>
          <w:p w:rsidR="00E37C46" w:rsidRPr="00E37C46" w:rsidRDefault="00E37C46" w:rsidP="00E37C46">
            <w:pPr>
              <w:pStyle w:val="a4"/>
              <w:widowControl w:val="0"/>
              <w:numPr>
                <w:ilvl w:val="1"/>
                <w:numId w:val="9"/>
              </w:numPr>
              <w:shd w:val="clear" w:color="auto" w:fill="FFFFFF"/>
              <w:tabs>
                <w:tab w:val="clear" w:pos="1866"/>
                <w:tab w:val="num" w:pos="567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37C46">
              <w:rPr>
                <w:rFonts w:ascii="Tahoma" w:hAnsi="Tahoma" w:cs="Tahoma"/>
                <w:sz w:val="20"/>
                <w:szCs w:val="20"/>
              </w:rPr>
              <w:t>В случае отступления от условий Договора или выявления недостатков, Заказчик вправе по своему выбору:</w:t>
            </w:r>
          </w:p>
          <w:p w:rsidR="00E37C46" w:rsidRPr="00E37C46" w:rsidRDefault="00E37C46" w:rsidP="00E37C46">
            <w:pPr>
              <w:widowControl w:val="0"/>
              <w:numPr>
                <w:ilvl w:val="0"/>
                <w:numId w:val="10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37C46">
              <w:rPr>
                <w:rFonts w:ascii="Tahoma" w:hAnsi="Tahoma" w:cs="Tahoma"/>
                <w:sz w:val="20"/>
                <w:szCs w:val="20"/>
              </w:rPr>
              <w:t>потребовать от Исполнителя безвозмездного устранения недостатков;</w:t>
            </w:r>
          </w:p>
          <w:p w:rsidR="00E37C46" w:rsidRPr="00E37C46" w:rsidRDefault="00E37C46" w:rsidP="00E37C46">
            <w:pPr>
              <w:widowControl w:val="0"/>
              <w:numPr>
                <w:ilvl w:val="0"/>
                <w:numId w:val="10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37C46">
              <w:rPr>
                <w:rFonts w:ascii="Tahoma" w:hAnsi="Tahoma" w:cs="Tahoma"/>
                <w:sz w:val="20"/>
                <w:szCs w:val="20"/>
              </w:rPr>
              <w:t>потребовать от Исполнителя соразмерного уменьшения Цены Услуг;</w:t>
            </w:r>
          </w:p>
          <w:p w:rsidR="00E37C46" w:rsidRPr="00E37C46" w:rsidRDefault="00E37C46" w:rsidP="00E37C46">
            <w:pPr>
              <w:widowControl w:val="0"/>
              <w:numPr>
                <w:ilvl w:val="0"/>
                <w:numId w:val="10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37C46">
              <w:rPr>
                <w:rFonts w:ascii="Tahoma" w:hAnsi="Tahoma" w:cs="Tahoma"/>
                <w:sz w:val="20"/>
                <w:szCs w:val="20"/>
              </w:rPr>
      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982B09" w:rsidRPr="00E37C46" w:rsidRDefault="00E37C46" w:rsidP="00E37C46">
            <w:pPr>
              <w:pStyle w:val="a4"/>
              <w:numPr>
                <w:ilvl w:val="1"/>
                <w:numId w:val="9"/>
              </w:numPr>
              <w:tabs>
                <w:tab w:val="clear" w:pos="1866"/>
                <w:tab w:val="num" w:pos="567"/>
              </w:tabs>
              <w:jc w:val="both"/>
              <w:rPr>
                <w:rFonts w:ascii="Tahoma" w:hAnsi="Tahoma" w:cs="Tahoma"/>
                <w:szCs w:val="20"/>
              </w:rPr>
            </w:pPr>
            <w:r w:rsidRPr="00E37C46">
              <w:rPr>
                <w:rFonts w:ascii="Tahoma" w:hAnsi="Tahoma" w:cs="Tahoma"/>
                <w:sz w:val="20"/>
                <w:szCs w:val="20"/>
              </w:rPr>
      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</w:t>
            </w:r>
            <w:r w:rsidRPr="00E37C46">
              <w:rPr>
                <w:rFonts w:ascii="Tahoma" w:hAnsi="Tahoma" w:cs="Tahoma"/>
                <w:i/>
                <w:sz w:val="20"/>
                <w:szCs w:val="20"/>
              </w:rPr>
              <w:t>.</w:t>
            </w:r>
            <w:r w:rsidRPr="00E37C46">
              <w:rPr>
                <w:rFonts w:ascii="Tahoma" w:hAnsi="Tahoma" w:cs="Tahoma"/>
                <w:sz w:val="20"/>
                <w:szCs w:val="20"/>
              </w:rPr>
              <w:t xml:space="preserve"> 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      </w:r>
          </w:p>
        </w:tc>
      </w:tr>
    </w:tbl>
    <w:p w:rsidR="00982B09" w:rsidRPr="00EF2BC5" w:rsidRDefault="00982B09" w:rsidP="00982B09">
      <w:pPr>
        <w:jc w:val="center"/>
        <w:rPr>
          <w:rFonts w:ascii="Tahoma" w:hAnsi="Tahoma" w:cs="Tahoma"/>
          <w:sz w:val="20"/>
          <w:szCs w:val="20"/>
        </w:rPr>
      </w:pPr>
    </w:p>
    <w:p w:rsidR="00982B09" w:rsidRPr="00EF2BC5" w:rsidRDefault="00982B09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82B09" w:rsidRPr="00EF2BC5" w:rsidRDefault="00982B09">
      <w:pPr>
        <w:rPr>
          <w:rFonts w:ascii="Tahoma" w:hAnsi="Tahoma" w:cs="Tahoma"/>
          <w:sz w:val="20"/>
          <w:szCs w:val="20"/>
        </w:rPr>
      </w:pPr>
    </w:p>
    <w:sectPr w:rsidR="00982B09" w:rsidRPr="00EF2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4E7" w:rsidRDefault="005514E7" w:rsidP="002775CB">
      <w:pPr>
        <w:spacing w:after="0" w:line="240" w:lineRule="auto"/>
      </w:pPr>
      <w:r>
        <w:separator/>
      </w:r>
    </w:p>
  </w:endnote>
  <w:endnote w:type="continuationSeparator" w:id="0">
    <w:p w:rsidR="005514E7" w:rsidRDefault="005514E7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4E7" w:rsidRDefault="005514E7" w:rsidP="002775CB">
      <w:pPr>
        <w:spacing w:after="0" w:line="240" w:lineRule="auto"/>
      </w:pPr>
      <w:r>
        <w:separator/>
      </w:r>
    </w:p>
  </w:footnote>
  <w:footnote w:type="continuationSeparator" w:id="0">
    <w:p w:rsidR="005514E7" w:rsidRDefault="005514E7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E833821"/>
    <w:multiLevelType w:val="hybridMultilevel"/>
    <w:tmpl w:val="1D5EF89A"/>
    <w:lvl w:ilvl="0" w:tplc="04190001">
      <w:start w:val="1"/>
      <w:numFmt w:val="bullet"/>
      <w:lvlText w:val=""/>
      <w:lvlJc w:val="left"/>
      <w:pPr>
        <w:ind w:left="156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9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8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327EA"/>
    <w:rsid w:val="00047A43"/>
    <w:rsid w:val="001D1F55"/>
    <w:rsid w:val="002775CB"/>
    <w:rsid w:val="002F3C71"/>
    <w:rsid w:val="00324254"/>
    <w:rsid w:val="00451223"/>
    <w:rsid w:val="005514E7"/>
    <w:rsid w:val="00586744"/>
    <w:rsid w:val="006D6296"/>
    <w:rsid w:val="00723B26"/>
    <w:rsid w:val="00755452"/>
    <w:rsid w:val="00772889"/>
    <w:rsid w:val="007A4B83"/>
    <w:rsid w:val="007B2B89"/>
    <w:rsid w:val="007D13C5"/>
    <w:rsid w:val="007F041C"/>
    <w:rsid w:val="00842EFB"/>
    <w:rsid w:val="00843984"/>
    <w:rsid w:val="00892F84"/>
    <w:rsid w:val="008B4C11"/>
    <w:rsid w:val="00982B09"/>
    <w:rsid w:val="00AB17B5"/>
    <w:rsid w:val="00BA1A5A"/>
    <w:rsid w:val="00CC6838"/>
    <w:rsid w:val="00D71FA3"/>
    <w:rsid w:val="00DC702E"/>
    <w:rsid w:val="00E13529"/>
    <w:rsid w:val="00E23150"/>
    <w:rsid w:val="00E37C46"/>
    <w:rsid w:val="00E449FC"/>
    <w:rsid w:val="00E66AFE"/>
    <w:rsid w:val="00ED0176"/>
    <w:rsid w:val="00EF2BC5"/>
    <w:rsid w:val="00FC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63043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E37C46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E23150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  <w:style w:type="character" w:customStyle="1" w:styleId="FontStyle20">
    <w:name w:val="Font Style20"/>
    <w:uiPriority w:val="99"/>
    <w:rsid w:val="00EF2BC5"/>
    <w:rPr>
      <w:rFonts w:ascii="Tahoma" w:hAnsi="Tahoma"/>
      <w:sz w:val="18"/>
    </w:rPr>
  </w:style>
  <w:style w:type="paragraph" w:styleId="a9">
    <w:name w:val="Body Text Indent"/>
    <w:basedOn w:val="a"/>
    <w:link w:val="aa"/>
    <w:uiPriority w:val="99"/>
    <w:rsid w:val="00EF2BC5"/>
    <w:pPr>
      <w:spacing w:after="0" w:line="240" w:lineRule="auto"/>
      <w:ind w:left="42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EF2BC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37C46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a5">
    <w:name w:val="Абзац списка Знак"/>
    <w:basedOn w:val="a0"/>
    <w:link w:val="a4"/>
    <w:uiPriority w:val="34"/>
    <w:locked/>
    <w:rsid w:val="00E37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1808</Words>
  <Characters>10306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Шевнин Антон Владимирович</cp:lastModifiedBy>
  <cp:revision>6</cp:revision>
  <dcterms:created xsi:type="dcterms:W3CDTF">2024-02-20T13:03:00Z</dcterms:created>
  <dcterms:modified xsi:type="dcterms:W3CDTF">2024-03-07T05:17:00Z</dcterms:modified>
</cp:coreProperties>
</file>